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E391D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</w:t>
      </w:r>
    </w:p>
    <w:p w14:paraId="0538E330" w14:textId="5D67DFF8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72705970" w14:textId="7F5B4E5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элективному</w:t>
      </w: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курсу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Проектная деятельность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5B2415F2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5C70514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Новые стандарты образования предполагают смещение акцентов с одной задачи — вооружить учащегося знаниями — на другую — формировать у него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общеучебные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умения и навыки, как основу учебной деятельности. </w:t>
      </w:r>
    </w:p>
    <w:p w14:paraId="5BEB9A9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Учебная деятельность школьника должна быть освоена им в полной мере, со стороны всех своих компонентов: ученик должен быть ориентирован на нахождение общего способа решения задач (выделение учебной задачи), хорошо владеть системой действий, позволяющих решать эти задачи (учебные действия); уметь самостоятельно контролировать процесс своей учебной работы (контроль) и адекватно оценивать качество его выполнения (оценка), только тогда ученик становится субъектом учебной деятельности. </w:t>
      </w:r>
    </w:p>
    <w:p w14:paraId="78956ADD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Одним из способов превращения ученика в субъект учебной деятельности является его участие в исследовательской деятельности.</w:t>
      </w: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319759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Исследовательская деятельность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является средством освоения действительности и его главные цели – развитие умения работать с информацией, формирование исследовательского стиля мышления.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  </w:t>
      </w:r>
    </w:p>
    <w:p w14:paraId="6487FCE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Исследовательская деятельность позволяет привлекать к работе разные категории участников образовательного процесса: учащихся, родителей, учителей.</w:t>
      </w:r>
    </w:p>
    <w:p w14:paraId="4FFF413A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>Актуальность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проектной деятельности сегодня осознается всеми. ФГОС нового поколения требует использования в образовательном процессе технологий деятельностного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основного общего образования включают проектную деятельность в содержание различных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курсов  и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внеурочной деятельности. </w:t>
      </w:r>
    </w:p>
    <w:p w14:paraId="0E76373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>Актуальность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программы данного элективного курса также обусловлена ее методологической и практической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техникумах.           Программа позволяет реализовать актуальные в настоящее время компетентностный, личностно -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ориентированный,  деятельностный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подходы.  </w:t>
      </w:r>
    </w:p>
    <w:p w14:paraId="68304CE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Cs/>
          <w:sz w:val="28"/>
          <w:szCs w:val="28"/>
        </w:rPr>
        <w:t>Основные принципы реализации программы</w:t>
      </w: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–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научность, доступность, добровольность,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субъектность,  деятельностный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и личностный подходы, преемственность, результативность, партнерство, творчество и успех.</w:t>
      </w:r>
    </w:p>
    <w:p w14:paraId="2004498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факультатива:                        </w:t>
      </w:r>
    </w:p>
    <w:p w14:paraId="5F84F48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исследовательских  умений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>  учащихся, для развития творческой личности, ее самоопределение  и  самореализация.</w:t>
      </w:r>
    </w:p>
    <w:p w14:paraId="0AA5423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>Для реализации данной цели необходимо решить следующие задачи:</w:t>
      </w:r>
    </w:p>
    <w:p w14:paraId="00E954A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1. Обучить планированию (</w:t>
      </w:r>
      <w:proofErr w:type="gramStart"/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учащийся  должен</w:t>
      </w:r>
      <w:proofErr w:type="gramEnd"/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 xml:space="preserve"> уметь четко определить цель, описать основные шаги по достижению поставленной цели).</w:t>
      </w:r>
    </w:p>
    <w:p w14:paraId="12605D8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2. Формировать навыки сбора и обработки информации, материалов (учащийся должен уметь выбрать нужную информацию и правильно ее использовать).</w:t>
      </w:r>
    </w:p>
    <w:p w14:paraId="15F026D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3. Развивать умения анализировать (креативность и критическое мышление).</w:t>
      </w:r>
    </w:p>
    <w:p w14:paraId="390EA03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4. Развивать умения составлять письменный отчет о самостоятельной работе над проектом (составлять план работы, презентовать четко информацию, оформлять сноски, иметь понятие о библиографии).</w:t>
      </w:r>
    </w:p>
    <w:p w14:paraId="01255695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5. Формировать позитивное отношение к работе (</w:t>
      </w:r>
      <w:proofErr w:type="gramStart"/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учащийся  должен</w:t>
      </w:r>
      <w:proofErr w:type="gramEnd"/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проявлять инициативу, энтузиазм, стараться выполнить работу в срок в соответствии с установленным планом  и  графиком работы).</w:t>
      </w:r>
    </w:p>
    <w:p w14:paraId="10773FD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D8C6F0" w14:textId="77777777" w:rsidR="00F90274" w:rsidRPr="00F90274" w:rsidRDefault="00F90274" w:rsidP="00F902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Содержание программы</w:t>
      </w:r>
    </w:p>
    <w:p w14:paraId="1C54D47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      Логика построения программы обусловлена системой последовательной работы по овладению учащимися основами исследовательской деятельности: от осмысления сути исследовательской деятельности, от истоков научной мысли и теории, от творческой и уникальной деятельности выдающихся ученых – к изучению составных частей исследовательской деятельности. Необходимо, чтобы занятия курса побуждали к активной мыслительной деятельности, учили наблюдать понимать, осмысливать причинно-следственные связи между деятельностью человека и наукой, тем самым вырабатывать собственное отношение к окружающему миру.</w:t>
      </w:r>
    </w:p>
    <w:p w14:paraId="7D68CC1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Теоретические и практические занятия способствуют развитию устной коммуникативной и речевой компетенции учащихся, умениям: </w:t>
      </w:r>
    </w:p>
    <w:p w14:paraId="386BC61C" w14:textId="77777777" w:rsidR="00F90274" w:rsidRPr="00F90274" w:rsidRDefault="00F90274" w:rsidP="00F9027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вести устный диалог на заданную тему; </w:t>
      </w:r>
    </w:p>
    <w:p w14:paraId="199BFBF6" w14:textId="77777777" w:rsidR="00F90274" w:rsidRPr="00F90274" w:rsidRDefault="00F90274" w:rsidP="00F9027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обсуждении исследуемого объекта или собранного материала; </w:t>
      </w:r>
    </w:p>
    <w:p w14:paraId="101DD367" w14:textId="77777777" w:rsidR="00F90274" w:rsidRPr="00F90274" w:rsidRDefault="00F90274" w:rsidP="00F9027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работе конференций, чтений. </w:t>
      </w:r>
    </w:p>
    <w:p w14:paraId="6343D162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Работа над проектом предваряется необходимым этапом —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 При дальнейшей работе над проектами составленная общая энциклопедия или картотека может служить одним из основных источников информации по теме.</w:t>
      </w:r>
    </w:p>
    <w:p w14:paraId="3BC49AE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Предлагаемый порядок действий:</w:t>
      </w:r>
    </w:p>
    <w:p w14:paraId="00787FB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1. Знакомство класса с темой.</w:t>
      </w:r>
    </w:p>
    <w:p w14:paraId="29C9695A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2. Выбор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подтем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(областей знания).</w:t>
      </w:r>
    </w:p>
    <w:p w14:paraId="2EDB668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3. Сбор информации.</w:t>
      </w:r>
    </w:p>
    <w:p w14:paraId="31FA382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4. Выбор проектов.</w:t>
      </w:r>
    </w:p>
    <w:p w14:paraId="67491B3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5. Работа над проектами.</w:t>
      </w:r>
    </w:p>
    <w:p w14:paraId="7AA572B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6. Презентация проектов.</w:t>
      </w:r>
    </w:p>
    <w:p w14:paraId="382ED05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Учитель выбирает общую тему или организует ее выбор учениками. Критерием выбора темы может быть желание реализовать какой-либо проект, связанный по сюжету с какой-либо темой.</w:t>
      </w:r>
    </w:p>
    <w:p w14:paraId="76FA746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При выборе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подтемы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учитель не только предлагает большое число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подтем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>, но и подсказывает ученикам, как они могут сами их сформулировать.</w:t>
      </w:r>
    </w:p>
    <w:p w14:paraId="014FE65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lastRenderedPageBreak/>
        <w:t>Классические источники информации</w:t>
      </w: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>— энциклопедии и другие книги, в том числе из школьной библиотеки. Кроме того, это видеокассеты, энциклопедии и другие материалы на компакт-дисках, рассказы взрослых, экскурсии.</w:t>
      </w:r>
    </w:p>
    <w:p w14:paraId="714357B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Под рассказами взрослых понимаются не только рассказы родителей своим детям, но и беседы, интервью со специалистами в какой-то сфере деятельности, в том числе и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во время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специально организованных в школе встреч специалистов с детьми.</w:t>
      </w:r>
    </w:p>
    <w:p w14:paraId="3F88DA5A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Возможные экскурсии — это экскурсии либо в музеи, либо на действующие предприятия.</w:t>
      </w:r>
    </w:p>
    <w:p w14:paraId="002D900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Кроме того, взрослые могут помочь детям получить информацию из Интернета.</w:t>
      </w:r>
    </w:p>
    <w:p w14:paraId="6EFB3482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После того как собраны сведения по большей части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подтем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, учитель констатирует этот факт, напоминает запоздавшим о необходимости поторопиться и обсуждает с детьми, какие проекты (поделки, исследования и мероприятия) возможны по итогам изучения темы. </w:t>
      </w:r>
    </w:p>
    <w:p w14:paraId="361A4282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Творческими работами могут быть, например: рисунок, открытка, поделка, скульптура, игрушка, макет, рассказ, считалка, загадка, концерт, спектакль, викторина, КВНы, газета, книга, модель, костюм, фотоальбом, оформление стендов, выставок, доклад, конференция, электронная презентация, праздник и т.д. </w:t>
      </w:r>
    </w:p>
    <w:p w14:paraId="2876510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   Дети сами выбирают тему, которая им интересна, или предлагают свою тему. Напоминаем, что эта работа выполняется добровольно. Учитель не принуждает детей, он должен иметь в виду, что ребята, которые не участвуют в этом проекте, могут принять участие в следующем.</w:t>
      </w:r>
    </w:p>
    <w:p w14:paraId="5E0ECD7C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  При выполнении проекта используется рабочая тетрадь, в которой фиксируются все этапы работы над проектом.</w:t>
      </w:r>
    </w:p>
    <w:p w14:paraId="78EDEF6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 Удачные находки во время работы над проектом желательно сделать достоянием всего класса, это может повысить интерес и привлечь к работе над проектом других ребят</w:t>
      </w:r>
    </w:p>
    <w:p w14:paraId="5B05343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  Каждый проект должен быть доведен до успешного завершения, оставляя у ребенка ощущение гордости за полученный результат. После завершения работы над проектом детям нужно предоставить возможность рассказать о своей работе, показать то, что у них получилось, и услышать похвалу в свой адрес. Хорошо, если на представлении результатов проекта будут присутствовать не только другие дети, но и родители.</w:t>
      </w:r>
    </w:p>
    <w:p w14:paraId="71B0925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Занятия проводятся в виде игр, практических упражнений. При прохождении тем важным является целостность, открытость и адаптивность материала.       </w:t>
      </w:r>
    </w:p>
    <w:p w14:paraId="1DEA2F0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В процессе прохождения курса формируются умения и навыки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 навыки овладения теоретическими знаниями по теме своей работы и шире; умения оформлять доклад,  исследовательскую работу.</w:t>
      </w:r>
    </w:p>
    <w:p w14:paraId="3C1BE8DA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По окончании курса проводится публичная защита проекта исследовательской работы – опыт научного учебного исследования по предметной тематике, выступление, демонстрация уровня психологической готовности учащихся к представлению результатов работы.</w:t>
      </w:r>
    </w:p>
    <w:p w14:paraId="15C0D8F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4FAF61" w14:textId="77777777" w:rsidR="00F90274" w:rsidRPr="00F90274" w:rsidRDefault="00F90274" w:rsidP="00F902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Специфика курса.</w:t>
      </w:r>
    </w:p>
    <w:p w14:paraId="6607F28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Метод проектов не является принципиально новым в педагогической практике, но вместе с тем его относят к педагогическим технологиям </w:t>
      </w:r>
      <w:r w:rsidRPr="00F90274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века. Специфической особенностью занятий проектной деятельностью является их направленность на обучение детей элементарным приёмам совместной деятельности в ходе разработки проектов. Следует учитывать возрастные особенности детей данной группы. В связи с этим занятия составлены с учётом постепенного возрастания степени самостоятельности детей, повышения их творческой активности. Большинство видов работы, особенно на первых уроках цикла, представляет собой новую интерпретацию уже знакомых детям заданий. В дальнейшем они всё больше приобретают специфические черты собственно проектной деятельности. Несложность проектов обеспечивает успех их выполнения и является стимулом, вдохновляющим ученика на выполнение других, более сложных и самостоятельных проектов.</w:t>
      </w:r>
    </w:p>
    <w:p w14:paraId="59F1150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C015B8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Назначение программы</w:t>
      </w:r>
    </w:p>
    <w:p w14:paraId="340DF07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Учебно-познавательный проект – это ограниченное во времени, целенаправленное изменение определённой системы знаний на основе конкретных требований к качеству результатов, четкой организации, самостоятельного поиска решения проблемы учащимися.</w:t>
      </w:r>
    </w:p>
    <w:p w14:paraId="15CEB6B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6432CEB" w14:textId="7984A0B0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      Рабочая программа </w:t>
      </w: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>«Проектная деятельность</w:t>
      </w: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создана в соответствии с </w:t>
      </w: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>учебным планом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МБОУ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«СОШ№2»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г.Аргуна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.  На проектную деятельность в 8   классе отводится </w:t>
      </w:r>
      <w:r>
        <w:rPr>
          <w:rFonts w:ascii="Times New Roman" w:eastAsia="Times New Roman" w:hAnsi="Times New Roman" w:cs="Times New Roman"/>
          <w:sz w:val="28"/>
          <w:szCs w:val="28"/>
        </w:rPr>
        <w:t>0,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час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в неделю, </w:t>
      </w: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в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 втором полугодии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1F08F0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A6C9AA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Формы  организации</w:t>
      </w:r>
      <w:proofErr w:type="gramEnd"/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учебного процесса. </w:t>
      </w:r>
    </w:p>
    <w:p w14:paraId="50933681" w14:textId="34C6D054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Программа предусматривает проведение внеклассных занятий, работы детей в группах, парах, индивидуальная работа, работа с привлечением родителей. Занятия проводятся </w:t>
      </w: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>1 раз в неделю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в учебном кабинете, библиотек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, на пришкольном участке, проектная деятельность  включает проведение опытов, наблюдений, экскурсий, заседаний, олимпиад, викторин, КВНов, встреч с интересными людьми, соревнований, реализации проектов и т.д. 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 </w:t>
      </w:r>
    </w:p>
    <w:p w14:paraId="3A9ED219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      Методы проведения занятий:</w:t>
      </w: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>беседа, игра, практическая работа, эксперимент, наблюдение, экспресс-исследование, коллективные и индивидуальные исследования, самостоятельная работа, защита исследовательских работ, мини-конференция, консультация.</w:t>
      </w:r>
    </w:p>
    <w:p w14:paraId="79EEDDB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         Методы контроля:</w:t>
      </w: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>консультация,</w:t>
      </w: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>доклад, защита исследовательских работ,</w:t>
      </w: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>выступление, выставка, презентация, мини-конференция, научно-исследовательская конференция, участие в конкурсах исследовательских работ.</w:t>
      </w:r>
    </w:p>
    <w:p w14:paraId="5BBDF25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Технологии, методики: </w:t>
      </w:r>
    </w:p>
    <w:p w14:paraId="210669CB" w14:textId="77777777" w:rsidR="00F90274" w:rsidRPr="00F90274" w:rsidRDefault="00F90274" w:rsidP="00F9027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ab/>
        <w:t>уровневая дифференциация;</w:t>
      </w:r>
    </w:p>
    <w:p w14:paraId="0E154C18" w14:textId="77777777" w:rsidR="00F90274" w:rsidRPr="00F90274" w:rsidRDefault="00F90274" w:rsidP="00F9027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проблемное обучение;</w:t>
      </w:r>
    </w:p>
    <w:p w14:paraId="6214E2CC" w14:textId="77777777" w:rsidR="00F90274" w:rsidRPr="00F90274" w:rsidRDefault="00F90274" w:rsidP="00F9027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ab/>
        <w:t>моделирующая деятельность;</w:t>
      </w:r>
    </w:p>
    <w:p w14:paraId="564DA125" w14:textId="77777777" w:rsidR="00F90274" w:rsidRPr="00F90274" w:rsidRDefault="00F90274" w:rsidP="00F9027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ab/>
        <w:t>поисковая деятельность;</w:t>
      </w:r>
    </w:p>
    <w:p w14:paraId="7B2BFE00" w14:textId="77777777" w:rsidR="00F90274" w:rsidRPr="00F90274" w:rsidRDefault="00F90274" w:rsidP="00F9027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ab/>
        <w:t>информационно-коммуникационные технологии;</w:t>
      </w:r>
    </w:p>
    <w:p w14:paraId="61BC45FA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D56AF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Программа предусматривает достижение   </w:t>
      </w: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</w:t>
      </w: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 результатов: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C74D20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предполагает получение школьниками самостоятельного социального опыта. Проявляется в участии школьников в реализации социальных проектов по самостоятельно выбранному направлению.</w:t>
      </w:r>
    </w:p>
    <w:p w14:paraId="18AA4A03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>Итоги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реализации программы могут быть </w:t>
      </w:r>
      <w:r w:rsidRPr="00F90274">
        <w:rPr>
          <w:rFonts w:ascii="Times New Roman" w:eastAsia="Times New Roman" w:hAnsi="Times New Roman" w:cs="Times New Roman"/>
          <w:b/>
          <w:i/>
          <w:sz w:val="28"/>
          <w:szCs w:val="28"/>
        </w:rPr>
        <w:t>представлены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через презентации проектов, участие в конкурсах и олимпиадах по разным направлениям, выставки, конференции, фестивали, чемпионаты</w:t>
      </w:r>
    </w:p>
    <w:p w14:paraId="1E4A8192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59703E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Личностные   и   метапредметные результаты</w:t>
      </w:r>
    </w:p>
    <w:p w14:paraId="2133C8D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627"/>
        <w:gridCol w:w="5023"/>
        <w:gridCol w:w="2268"/>
      </w:tblGrid>
      <w:tr w:rsidR="00F90274" w:rsidRPr="00F90274" w14:paraId="0B748ACD" w14:textId="77777777" w:rsidTr="00F90274"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5AAC195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результаты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17563FBC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формируемые  умения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2D7CA30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формирования</w:t>
            </w:r>
          </w:p>
        </w:tc>
      </w:tr>
      <w:tr w:rsidR="00F90274" w:rsidRPr="00F90274" w14:paraId="075DD4C4" w14:textId="77777777" w:rsidTr="00F90274">
        <w:trPr>
          <w:trHeight w:val="3109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0FD9B83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личностные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3BD8A" w14:textId="77777777" w:rsidR="00F90274" w:rsidRPr="00F90274" w:rsidRDefault="00F90274" w:rsidP="00F90274">
            <w:pPr>
              <w:numPr>
                <w:ilvl w:val="0"/>
                <w:numId w:val="3"/>
              </w:numPr>
              <w:tabs>
                <w:tab w:val="num" w:pos="2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у</w:t>
            </w:r>
            <w:proofErr w:type="gramEnd"/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учащихся мотивации к обучению, самоорганизации и саморазвитии.</w:t>
            </w:r>
          </w:p>
          <w:p w14:paraId="7DCB45E0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2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      </w:r>
          </w:p>
          <w:p w14:paraId="7A448E32" w14:textId="77777777" w:rsidR="00F90274" w:rsidRPr="00F90274" w:rsidRDefault="00F90274" w:rsidP="00F9027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0FFCB1" w14:textId="77777777" w:rsidR="00F90274" w:rsidRPr="00F90274" w:rsidRDefault="00F90274" w:rsidP="00F9027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на занятии парно-групповой работы</w:t>
            </w:r>
          </w:p>
        </w:tc>
      </w:tr>
      <w:tr w:rsidR="00F90274" w:rsidRPr="00F90274" w14:paraId="72F47B40" w14:textId="77777777" w:rsidTr="00F90274">
        <w:trPr>
          <w:trHeight w:val="538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5B81B1A" w14:textId="77777777" w:rsidR="00F90274" w:rsidRPr="00F90274" w:rsidRDefault="00F90274" w:rsidP="00F902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Метапредметные  результаты</w:t>
            </w:r>
            <w:proofErr w:type="gramEnd"/>
          </w:p>
        </w:tc>
      </w:tr>
      <w:tr w:rsidR="00F90274" w:rsidRPr="00F90274" w14:paraId="341AD7B0" w14:textId="77777777" w:rsidTr="00F90274"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2829390B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регулятивные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507E18F6" w14:textId="77777777" w:rsidR="00F90274" w:rsidRPr="00F90274" w:rsidRDefault="00F90274" w:rsidP="00F9027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учитывать выделенные учеником ориентиры действия в новом учебном материале в сотрудничестве с учителем;</w:t>
            </w:r>
          </w:p>
          <w:p w14:paraId="10907787" w14:textId="77777777" w:rsidR="00F90274" w:rsidRPr="00F90274" w:rsidRDefault="00F90274" w:rsidP="00F9027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14:paraId="11462793" w14:textId="77777777" w:rsidR="00F90274" w:rsidRPr="00F90274" w:rsidRDefault="00F90274" w:rsidP="00F90274">
            <w:pPr>
              <w:numPr>
                <w:ilvl w:val="0"/>
                <w:numId w:val="5"/>
              </w:numPr>
              <w:tabs>
                <w:tab w:val="num" w:pos="207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осуществлять итоговый и пошаговый контроль за резуль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татом;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4B68E85A" w14:textId="77777777" w:rsidR="00F90274" w:rsidRPr="00F90274" w:rsidRDefault="00F90274" w:rsidP="00F90274">
            <w:pPr>
              <w:numPr>
                <w:ilvl w:val="0"/>
                <w:numId w:val="5"/>
              </w:numPr>
              <w:spacing w:after="0" w:line="240" w:lineRule="auto"/>
              <w:ind w:left="394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 сотрудничестве с учителем ставить новые учебные задачи;</w:t>
            </w:r>
          </w:p>
          <w:p w14:paraId="12A69625" w14:textId="77777777" w:rsidR="00F90274" w:rsidRPr="00F90274" w:rsidRDefault="00F90274" w:rsidP="00F9027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преобразовывать практическую задачу в познаватель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softHyphen/>
              <w:t>ную;</w:t>
            </w:r>
          </w:p>
          <w:p w14:paraId="1BDACDEE" w14:textId="77777777" w:rsidR="00F90274" w:rsidRPr="00F90274" w:rsidRDefault="00F90274" w:rsidP="00F9027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проявлять познавательную инициативу 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в учебном со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softHyphen/>
              <w:t>трудничестве</w:t>
            </w:r>
          </w:p>
        </w:tc>
      </w:tr>
      <w:tr w:rsidR="00F90274" w:rsidRPr="00F90274" w14:paraId="22991A15" w14:textId="77777777" w:rsidTr="00F90274"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04D14592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познавательные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B66A237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2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умения учиться: навыках решения творческих задач и навыках поиска, анализа и интерпретации информации.</w:t>
            </w:r>
          </w:p>
          <w:p w14:paraId="5B6A1050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20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добывать необходимые знания и с их помощью проделывать конкретную работу.</w:t>
            </w:r>
          </w:p>
          <w:p w14:paraId="0F00C27A" w14:textId="77777777" w:rsidR="00F90274" w:rsidRPr="00F90274" w:rsidRDefault="00F90274" w:rsidP="00F9027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 необходимой информации для вы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полнения учебных заданий с использованием учебной литера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туры;</w:t>
            </w:r>
          </w:p>
          <w:p w14:paraId="2B318E00" w14:textId="77777777" w:rsidR="00F90274" w:rsidRPr="00F90274" w:rsidRDefault="00F90274" w:rsidP="00F9027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учиться основам смыслового чтения художественных и познава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тельных текстов, выделять существенную информацию из текс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тов разных видов;</w:t>
            </w:r>
          </w:p>
          <w:p w14:paraId="27215B03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2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анализ объектов с выделением существен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ных и несущественных признаков;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5AD40BB" w14:textId="77777777" w:rsidR="00F90274" w:rsidRPr="00F90274" w:rsidRDefault="00F90274" w:rsidP="00F9027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осуществлять расширенный поиск информации с использованием ресурсов библиотек и Интернета</w:t>
            </w:r>
          </w:p>
        </w:tc>
      </w:tr>
      <w:tr w:rsidR="00F90274" w:rsidRPr="00F90274" w14:paraId="6946F58A" w14:textId="77777777" w:rsidTr="00F90274"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8A4A6E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коммуникативные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563DA5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Учиться выполнять различные роли в группе (лидера, исполнителя, критика).</w:t>
            </w:r>
          </w:p>
          <w:p w14:paraId="2187BB0F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умение координировать свои усилия с усилиями других. </w:t>
            </w:r>
          </w:p>
          <w:p w14:paraId="6F1FF94D" w14:textId="77777777" w:rsidR="00F90274" w:rsidRPr="00F90274" w:rsidRDefault="00F90274" w:rsidP="00F9027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формулировать собственное мнение и позицию;</w:t>
            </w:r>
          </w:p>
          <w:p w14:paraId="38ABEA6C" w14:textId="77777777" w:rsidR="00F90274" w:rsidRPr="00F90274" w:rsidRDefault="00F90274" w:rsidP="00F9027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договариваться </w:t>
            </w: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 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приходить к общему решению в совме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стной деятельности, в том числе в ситуации столкновения инте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ресов;</w:t>
            </w:r>
          </w:p>
          <w:p w14:paraId="364CF6FE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вопросы;</w:t>
            </w:r>
          </w:p>
          <w:p w14:paraId="41AC4C3C" w14:textId="77777777" w:rsidR="00F90274" w:rsidRPr="00F90274" w:rsidRDefault="00F90274" w:rsidP="00F90274">
            <w:pPr>
              <w:numPr>
                <w:ilvl w:val="0"/>
                <w:numId w:val="7"/>
              </w:numPr>
              <w:tabs>
                <w:tab w:val="num" w:pos="49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      </w:r>
          </w:p>
          <w:p w14:paraId="09F56B19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71A54A2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учитывать</w:t>
            </w:r>
          </w:p>
          <w:p w14:paraId="382D8752" w14:textId="77777777" w:rsidR="00F90274" w:rsidRPr="00F90274" w:rsidRDefault="00F90274" w:rsidP="00F9027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разные мнения и интересы и обосновывать собственную позицию;</w:t>
            </w:r>
          </w:p>
          <w:p w14:paraId="45AD1EAB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понимать относительность мнений и подходов к реше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softHyphen/>
              <w:t>нию проблемы;</w:t>
            </w:r>
          </w:p>
          <w:p w14:paraId="1D7E63B5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аргументировать свою позицию и координировать ее с позициями партнеров в сотрудничестве при выработке обще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softHyphen/>
              <w:t>го решения в совместной деятельности;</w:t>
            </w:r>
          </w:p>
          <w:p w14:paraId="14C3EB93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продуктивно разрешать конфликты на основе учета интересов и позиций всех его участников;</w:t>
            </w:r>
          </w:p>
          <w:p w14:paraId="3B31318E" w14:textId="77777777" w:rsidR="00F90274" w:rsidRPr="00F90274" w:rsidRDefault="00F90274" w:rsidP="00F90274">
            <w:pPr>
              <w:numPr>
                <w:ilvl w:val="0"/>
                <w:numId w:val="4"/>
              </w:numPr>
              <w:tabs>
                <w:tab w:val="num" w:pos="49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 учетом целей коммуникации достаточно точно, по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softHyphen/>
              <w:t>следовательно и полно передавать партнеру необходимую ин</w:t>
            </w:r>
            <w:r w:rsidRPr="00F90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softHyphen/>
              <w:t>формацию как ориентир для построения действия</w:t>
            </w:r>
          </w:p>
        </w:tc>
      </w:tr>
    </w:tbl>
    <w:p w14:paraId="6246B0F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FDCEFE" w14:textId="758B5E2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Требования к уровню знаний, умений и навыков по окончанию реализации программы:</w:t>
      </w:r>
    </w:p>
    <w:p w14:paraId="4EFABCBD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– иметь представление об исследовательском обучении, сборе и обработке информации, составлении доклада, публичном выступлении;</w:t>
      </w:r>
    </w:p>
    <w:p w14:paraId="0427900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– знать, как выбрать тему исследования, структуру исследования;</w:t>
      </w:r>
    </w:p>
    <w:p w14:paraId="7CCD2F8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– уметь видеть проблему, выдвигать гипотезы, планировать ход исследования, давать определения понятиям, работать с текстом, делать выводы;</w:t>
      </w:r>
    </w:p>
    <w:p w14:paraId="66A68B0A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– уметь работать в группе, прислушиваться к мнению членов группы, отстаивать собственную точку зрения;</w:t>
      </w:r>
    </w:p>
    <w:p w14:paraId="1E30F5D9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– владеть планированием и постановкой эксперимента.</w:t>
      </w:r>
    </w:p>
    <w:p w14:paraId="575438EF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Предполагаемые результаты реализации программы и критерии их оценки:</w:t>
      </w:r>
    </w:p>
    <w:p w14:paraId="5518FE0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 w:firstRow="1" w:lastRow="1" w:firstColumn="1" w:lastColumn="1" w:noHBand="0" w:noVBand="0"/>
      </w:tblPr>
      <w:tblGrid>
        <w:gridCol w:w="4224"/>
        <w:gridCol w:w="5687"/>
      </w:tblGrid>
      <w:tr w:rsidR="00F90274" w:rsidRPr="00F90274" w14:paraId="6761AC59" w14:textId="77777777" w:rsidTr="00F90274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D5CD73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Должны научиться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37378121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Сформированные действия</w:t>
            </w:r>
          </w:p>
        </w:tc>
      </w:tr>
      <w:tr w:rsidR="00F90274" w:rsidRPr="00F90274" w14:paraId="28F31B66" w14:textId="77777777" w:rsidTr="00F90274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1DB89C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</w:rPr>
              <w:t>Обучающиеся должны научиться</w:t>
            </w: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видеть проблемы; ставить вопросы; выдвигать гипотезы;</w:t>
            </w:r>
          </w:p>
          <w:p w14:paraId="7440102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давать определение понятиям;</w:t>
            </w:r>
          </w:p>
          <w:p w14:paraId="58B9E145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классифицировать; наблюдать;</w:t>
            </w:r>
          </w:p>
          <w:p w14:paraId="6E03FA31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эксперименты; делать умозаключения и выводы;</w:t>
            </w:r>
          </w:p>
          <w:p w14:paraId="29A219B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структурировать материал;</w:t>
            </w:r>
          </w:p>
          <w:p w14:paraId="4AC27640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готовить тексты собственных докладов; объяснять, доказывать и защищать свои идеи.</w:t>
            </w:r>
          </w:p>
          <w:p w14:paraId="213F4221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D8AD67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 ходе решения системы проектных задач у учащихся должны быть сформированы следующие способности:</w:t>
            </w:r>
          </w:p>
          <w:p w14:paraId="1D8111DA" w14:textId="77777777" w:rsidR="00F90274" w:rsidRPr="00F90274" w:rsidRDefault="00F90274" w:rsidP="00F9027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Рефлексировать (видеть проблему; анализировать сделанное – почему получилось, почему не получилось, видеть трудности, ошибки);</w:t>
            </w:r>
          </w:p>
          <w:p w14:paraId="7B968BF8" w14:textId="77777777" w:rsidR="00F90274" w:rsidRPr="00F90274" w:rsidRDefault="00F90274" w:rsidP="00F9027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Целеполагать</w:t>
            </w:r>
            <w:proofErr w:type="spellEnd"/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(ставить и удерживать цели);</w:t>
            </w:r>
          </w:p>
          <w:p w14:paraId="598496A3" w14:textId="77777777" w:rsidR="00F90274" w:rsidRPr="00F90274" w:rsidRDefault="00F90274" w:rsidP="00F9027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(составлять план своей деятельности);</w:t>
            </w:r>
          </w:p>
          <w:p w14:paraId="4E93DAA2" w14:textId="77777777" w:rsidR="00F90274" w:rsidRPr="00F90274" w:rsidRDefault="00F90274" w:rsidP="00F9027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Моделировать (представлять способ действия в виде модели-схемы, выделяя все существенное и главное);</w:t>
            </w:r>
          </w:p>
          <w:p w14:paraId="19375684" w14:textId="77777777" w:rsidR="00F90274" w:rsidRPr="00F90274" w:rsidRDefault="00F90274" w:rsidP="00F9027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Проявлять инициативу при поиске способа (способов) решения задачи;</w:t>
            </w:r>
          </w:p>
          <w:p w14:paraId="7AFEBB60" w14:textId="77777777" w:rsidR="00F90274" w:rsidRPr="00F90274" w:rsidRDefault="00F90274" w:rsidP="00F9027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14:paraId="19673F46" w14:textId="77777777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16EF00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</w:t>
      </w:r>
    </w:p>
    <w:p w14:paraId="67FAD31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813369" w14:textId="77777777" w:rsidR="00F90274" w:rsidRPr="00F90274" w:rsidRDefault="00F90274" w:rsidP="00F90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Карта преемственности в развитии </w:t>
      </w:r>
      <w:proofErr w:type="spellStart"/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общеучебных</w:t>
      </w:r>
      <w:proofErr w:type="spellEnd"/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, сложных дидактических и исследовательских умений.</w:t>
      </w:r>
    </w:p>
    <w:p w14:paraId="239E080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  <w:u w:val="single"/>
        </w:rPr>
        <w:t>8 класс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A5E56F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переносить свободно, широко знания с одного явления на другое; </w:t>
      </w:r>
    </w:p>
    <w:p w14:paraId="775F8958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отбирать необходимые знания из большого объёма информации; </w:t>
      </w:r>
    </w:p>
    <w:p w14:paraId="2724F3C0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конструировать знания, положив в основу принцип созидания; </w:t>
      </w:r>
    </w:p>
    <w:p w14:paraId="4FA7D8A7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систематизировать учебный план; </w:t>
      </w:r>
    </w:p>
    <w:p w14:paraId="752F5894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пользоваться энциклопедиями, справочниками, книгами общеразвивающего характера; </w:t>
      </w:r>
    </w:p>
    <w:p w14:paraId="346624C5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высказывать содержательно свою мысль, идею; </w:t>
      </w:r>
    </w:p>
    <w:p w14:paraId="4D9D6EE9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формулировать выводы; </w:t>
      </w:r>
    </w:p>
    <w:p w14:paraId="2BB4B637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решать самостоятельно творческие задания, усложняя их; </w:t>
      </w:r>
    </w:p>
    <w:p w14:paraId="4EBF2017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свободно владеть операционными способами усвоения знаний; </w:t>
      </w:r>
    </w:p>
    <w:p w14:paraId="153EF078" w14:textId="77777777" w:rsidR="00F90274" w:rsidRPr="00F90274" w:rsidRDefault="00F90274" w:rsidP="00F9027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переходить свободно от простого, частного к более сложному, общему.</w:t>
      </w:r>
    </w:p>
    <w:p w14:paraId="2A9BE47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987DE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22C42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CB358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D23CF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7981E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7A7C2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F8AA5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ABE03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C472C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73C789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BA8FB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27204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0D959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2F8C6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2941A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C76F8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0EE7D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C09182" w14:textId="7EA807E2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Тематическое планирование учебного материала 8 класс </w:t>
      </w:r>
    </w:p>
    <w:p w14:paraId="7F9AD7E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1026"/>
        <w:gridCol w:w="992"/>
        <w:gridCol w:w="6892"/>
      </w:tblGrid>
      <w:tr w:rsidR="00F90274" w:rsidRPr="00F90274" w14:paraId="469CF083" w14:textId="77777777" w:rsidTr="00E740DC">
        <w:trPr>
          <w:trHeight w:val="340"/>
          <w:jc w:val="center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C0A8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1E3D8DA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0BB9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 проведения</w:t>
            </w:r>
          </w:p>
        </w:tc>
        <w:tc>
          <w:tcPr>
            <w:tcW w:w="6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7A97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</w:tr>
      <w:tr w:rsidR="00F90274" w:rsidRPr="00F90274" w14:paraId="64C51B25" w14:textId="77777777" w:rsidTr="00E740DC">
        <w:trPr>
          <w:trHeight w:val="340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9C86" w14:textId="77777777" w:rsidR="00F90274" w:rsidRPr="00F90274" w:rsidRDefault="00F90274" w:rsidP="00F90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8665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0BF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факту</w:t>
            </w:r>
          </w:p>
        </w:tc>
        <w:tc>
          <w:tcPr>
            <w:tcW w:w="6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2C66" w14:textId="77777777" w:rsidR="00F90274" w:rsidRPr="00F90274" w:rsidRDefault="00F90274" w:rsidP="00F90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90274" w:rsidRPr="00F90274" w14:paraId="78833123" w14:textId="77777777" w:rsidTr="00E740DC">
        <w:trPr>
          <w:trHeight w:val="340"/>
          <w:jc w:val="center"/>
        </w:trPr>
        <w:tc>
          <w:tcPr>
            <w:tcW w:w="9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4F54" w14:textId="1540471A" w:rsidR="00F90274" w:rsidRPr="00F90274" w:rsidRDefault="00F90274" w:rsidP="00F9027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Введение (</w:t>
            </w:r>
            <w:r w:rsidR="00E74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ч)</w:t>
            </w:r>
          </w:p>
        </w:tc>
      </w:tr>
      <w:tr w:rsidR="00F90274" w:rsidRPr="00F90274" w14:paraId="7301C29B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1402" w14:textId="77777777" w:rsidR="00F90274" w:rsidRPr="00F90274" w:rsidRDefault="00F90274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7A27" w14:textId="01425C1B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F372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4EFB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Формы представления </w:t>
            </w:r>
            <w:proofErr w:type="gramStart"/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исследовательских  работ</w:t>
            </w:r>
            <w:proofErr w:type="gramEnd"/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90274" w:rsidRPr="00F90274" w14:paraId="3C7127D8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A2D4" w14:textId="77777777" w:rsidR="00F90274" w:rsidRPr="00F90274" w:rsidRDefault="00F90274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75DC" w14:textId="69D4175A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4067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9432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Типы и виды учебных исследований.</w:t>
            </w:r>
          </w:p>
        </w:tc>
      </w:tr>
      <w:tr w:rsidR="00F90274" w:rsidRPr="00F90274" w14:paraId="38F08486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992A0" w14:textId="7C58657E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D054" w14:textId="56BA924D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F5F0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5E6B4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темы.</w:t>
            </w:r>
          </w:p>
        </w:tc>
      </w:tr>
      <w:tr w:rsidR="00F90274" w:rsidRPr="00F90274" w14:paraId="48DDE1CD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25FA" w14:textId="6E876530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B213" w14:textId="598A0D7F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5CF6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564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исследования.  Контроль по процессу</w:t>
            </w:r>
          </w:p>
        </w:tc>
      </w:tr>
      <w:tr w:rsidR="00F90274" w:rsidRPr="00F90274" w14:paraId="556467D0" w14:textId="77777777" w:rsidTr="00E740DC">
        <w:trPr>
          <w:trHeight w:val="340"/>
          <w:jc w:val="center"/>
        </w:trPr>
        <w:tc>
          <w:tcPr>
            <w:tcW w:w="9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4BCB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 с научной литературой (3ч)</w:t>
            </w:r>
          </w:p>
        </w:tc>
      </w:tr>
      <w:tr w:rsidR="00F90274" w:rsidRPr="00F90274" w14:paraId="4BDCAE0C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71D5" w14:textId="140521D8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A5A4" w14:textId="7618627F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2CF6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D5E7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Информационное обеспечение исследования.</w:t>
            </w:r>
          </w:p>
        </w:tc>
      </w:tr>
      <w:tr w:rsidR="00F90274" w:rsidRPr="00F90274" w14:paraId="187369B3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E5DD" w14:textId="23F02068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3184" w14:textId="2087A736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73E3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AAB3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Конспектирование источников.</w:t>
            </w:r>
          </w:p>
        </w:tc>
      </w:tr>
      <w:tr w:rsidR="00F90274" w:rsidRPr="00F90274" w14:paraId="2DEB7145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B53F" w14:textId="4E17ED74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F4BA" w14:textId="0F268CE0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37F1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177A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Обработка содержания научных текстов. </w:t>
            </w:r>
          </w:p>
          <w:p w14:paraId="7AF897FB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по результату.</w:t>
            </w:r>
          </w:p>
        </w:tc>
      </w:tr>
      <w:tr w:rsidR="00F90274" w:rsidRPr="00F90274" w14:paraId="1052DDFF" w14:textId="77777777" w:rsidTr="00E740DC">
        <w:trPr>
          <w:trHeight w:val="340"/>
          <w:jc w:val="center"/>
        </w:trPr>
        <w:tc>
          <w:tcPr>
            <w:tcW w:w="9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52BEC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Проектирование исследования (3ч)</w:t>
            </w:r>
          </w:p>
        </w:tc>
      </w:tr>
      <w:tr w:rsidR="00F90274" w:rsidRPr="00F90274" w14:paraId="7A194EB3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2A45" w14:textId="06FD5369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8077" w14:textId="6C0884BF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488B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EB51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Общие положения.</w:t>
            </w:r>
          </w:p>
        </w:tc>
      </w:tr>
      <w:tr w:rsidR="00F90274" w:rsidRPr="00F90274" w14:paraId="53CF522B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25C9" w14:textId="3F759592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5422" w14:textId="1DD994A4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5418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62251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 исследования.</w:t>
            </w:r>
          </w:p>
        </w:tc>
      </w:tr>
      <w:tr w:rsidR="00F90274" w:rsidRPr="00F90274" w14:paraId="26CAC363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262B" w14:textId="6D22683E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24B3" w14:textId="3F2817CB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C224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B420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 тактики исследования.</w:t>
            </w:r>
          </w:p>
          <w:p w14:paraId="1173E953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Опережающий контроль.</w:t>
            </w:r>
          </w:p>
        </w:tc>
      </w:tr>
      <w:tr w:rsidR="00F90274" w:rsidRPr="00F90274" w14:paraId="2F08FBF0" w14:textId="77777777" w:rsidTr="00E740DC">
        <w:trPr>
          <w:trHeight w:val="340"/>
          <w:jc w:val="center"/>
        </w:trPr>
        <w:tc>
          <w:tcPr>
            <w:tcW w:w="9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66336" w14:textId="03486ACF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Графические материалы в исследовании (</w:t>
            </w:r>
            <w:r w:rsidR="00E74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ч)</w:t>
            </w:r>
          </w:p>
        </w:tc>
      </w:tr>
      <w:tr w:rsidR="00F90274" w:rsidRPr="00F90274" w14:paraId="18028FB9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F3D6" w14:textId="6D82787D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FA03" w14:textId="7A476369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1172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0106A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Общие положения.</w:t>
            </w:r>
          </w:p>
        </w:tc>
      </w:tr>
      <w:tr w:rsidR="00F90274" w:rsidRPr="00F90274" w14:paraId="2E410231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5E2F" w14:textId="7EB53F8A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10D5" w14:textId="1FBDA8B6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A77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68DF6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графических материалов.</w:t>
            </w:r>
          </w:p>
        </w:tc>
      </w:tr>
      <w:tr w:rsidR="00F90274" w:rsidRPr="00F90274" w14:paraId="769BEF30" w14:textId="77777777" w:rsidTr="00E740DC">
        <w:trPr>
          <w:trHeight w:val="340"/>
          <w:jc w:val="center"/>
        </w:trPr>
        <w:tc>
          <w:tcPr>
            <w:tcW w:w="9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D3F7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Структура и написание различных форм исследовательских</w:t>
            </w:r>
          </w:p>
          <w:p w14:paraId="3AB96D1E" w14:textId="1564E852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 (</w:t>
            </w:r>
            <w:r w:rsidR="00E74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ч)</w:t>
            </w:r>
          </w:p>
        </w:tc>
      </w:tr>
      <w:tr w:rsidR="00F90274" w:rsidRPr="00F90274" w14:paraId="6D9F8674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23C" w14:textId="411597EC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FDEE" w14:textId="775A3B3D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6DE6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F39C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исследовательских работ.</w:t>
            </w:r>
          </w:p>
        </w:tc>
      </w:tr>
      <w:tr w:rsidR="00F90274" w:rsidRPr="00F90274" w14:paraId="6450052C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A83B" w14:textId="546823CB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CF27" w14:textId="5B9F849A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DE57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7AE8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к оформлению исследовательских работ.</w:t>
            </w:r>
          </w:p>
        </w:tc>
      </w:tr>
      <w:tr w:rsidR="00F90274" w:rsidRPr="00F90274" w14:paraId="58924A32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6297" w14:textId="2BAB0D0B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337D" w14:textId="11AEE216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2D55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F76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результатов исследования.</w:t>
            </w:r>
          </w:p>
        </w:tc>
      </w:tr>
      <w:tr w:rsidR="00F90274" w:rsidRPr="00F90274" w14:paraId="275E7E0E" w14:textId="77777777" w:rsidTr="00E740DC">
        <w:trPr>
          <w:trHeight w:val="340"/>
          <w:jc w:val="center"/>
        </w:trPr>
        <w:tc>
          <w:tcPr>
            <w:tcW w:w="9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21C8F" w14:textId="0E42FFFF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Применение знаний, умений и навыков в выполнении научно-исследовательских работ. Защита научно-исследовательских работ (</w:t>
            </w:r>
            <w:r w:rsidR="00E740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F90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ч)</w:t>
            </w:r>
          </w:p>
        </w:tc>
      </w:tr>
      <w:tr w:rsidR="00F90274" w:rsidRPr="00F90274" w14:paraId="60D38260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EC8A" w14:textId="59C14BF7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3C2E" w14:textId="10A19529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8694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4BBBF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Подготовка к защите исследования</w:t>
            </w:r>
          </w:p>
        </w:tc>
      </w:tr>
      <w:tr w:rsidR="00F90274" w:rsidRPr="00F90274" w14:paraId="0673410E" w14:textId="77777777" w:rsidTr="00E740DC">
        <w:trPr>
          <w:trHeight w:val="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7D9C" w14:textId="096F6DD4" w:rsidR="00F90274" w:rsidRPr="00F90274" w:rsidRDefault="00E740DC" w:rsidP="00E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9042" w14:textId="21E40D4E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EB81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57D4" w14:textId="77777777" w:rsidR="00F90274" w:rsidRPr="00F90274" w:rsidRDefault="00F90274" w:rsidP="00F90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9027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Защита научно-исследовательских работ.</w:t>
            </w:r>
          </w:p>
        </w:tc>
      </w:tr>
    </w:tbl>
    <w:p w14:paraId="7E187B3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3BBE0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F6E73D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120C4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6E59E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7C101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832BE2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3766E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7371A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DCD7C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4FF17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018FD8" w14:textId="77777777" w:rsidR="00F90274" w:rsidRPr="00F90274" w:rsidRDefault="00F90274" w:rsidP="00E740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F81FF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Содержание:</w:t>
      </w:r>
    </w:p>
    <w:p w14:paraId="72F03AE5" w14:textId="356D58CA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1. Введение</w:t>
      </w:r>
      <w:bookmarkStart w:id="0" w:name="_GoBack"/>
      <w:bookmarkEnd w:id="0"/>
    </w:p>
    <w:p w14:paraId="05106B6A" w14:textId="24496C52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1.1. Формы представления исследовательских работ </w:t>
      </w:r>
    </w:p>
    <w:p w14:paraId="61F57DAC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различными формами исследовательской работы, основанных на индивидуальной самостоятельности и личностно ориентированной поисково-исследовательской деятельности каждого обучающегося. Наиболее распространенные текстовые работы (доклад, стендовый доклад, реферат, литературный обзор, рецензия), а также в форме компьютерной презентации или видеофильма, реже действующей модели или макета с текстовым сопровождением. </w:t>
      </w:r>
    </w:p>
    <w:p w14:paraId="21E32A3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D76E0D" w14:textId="2FCD4FBF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1.2. Типы и виды учебных исследований </w:t>
      </w:r>
    </w:p>
    <w:p w14:paraId="3DA5BC0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Типология источников познания. Исследования трех групп: теоретические, эмпирические, смешанные. Методы научного познания.</w:t>
      </w:r>
    </w:p>
    <w:p w14:paraId="1A2BCB3D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20A373" w14:textId="72791093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1.3. Выбор темы </w:t>
      </w:r>
    </w:p>
    <w:p w14:paraId="082B46C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Идея, концепция, суждение и понятие, постулат, аксиома исследования. Соответствие цели и задач теме исследования.</w:t>
      </w:r>
    </w:p>
    <w:p w14:paraId="7F46E52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Практическое занятие. Подходы к определению, объяснению темы, предмета, объекта субъектного исследования. </w:t>
      </w:r>
    </w:p>
    <w:p w14:paraId="5DD21775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DABAF2" w14:textId="297DCE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1.4. Организация исследования.  Контроль по процессу </w:t>
      </w:r>
    </w:p>
    <w:p w14:paraId="6542AEC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Планирование исследовательской деятельности с учетом целей и задач. Составление контрольных точек исследования. Предварительная теоретическая отработка проблемы.</w:t>
      </w:r>
    </w:p>
    <w:p w14:paraId="4A37F27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Практическое занятие. Составление исследовательских операций.</w:t>
      </w:r>
    </w:p>
    <w:p w14:paraId="5F5DA7D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FC5FBC" w14:textId="5A6676D5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2. Работа с научной литературой </w:t>
      </w:r>
    </w:p>
    <w:p w14:paraId="3AF1827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Поиск источников и литературы, отбор фактического материала.</w:t>
      </w:r>
    </w:p>
    <w:p w14:paraId="5E2700E5" w14:textId="27E9ADC9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2.1. Информационное обеспечение исследования </w:t>
      </w:r>
    </w:p>
    <w:p w14:paraId="195A4017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Научные тексты - главный источник исследовательской работы. Выбор литературы для чтения и изучения. Понятия: источник, литература.</w:t>
      </w:r>
    </w:p>
    <w:p w14:paraId="36595F3D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A7796F" w14:textId="4ABCBAC8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2.2. Конспектирование источников </w:t>
      </w:r>
    </w:p>
    <w:p w14:paraId="3CEA5BBC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Виды, формы, технологические приемы конспектирования. Критерии конспекта.</w:t>
      </w:r>
    </w:p>
    <w:p w14:paraId="05CE0EEC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1F1C1F" w14:textId="45565E6D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2.3. Обработка содержания научных текстов.  Контроль по результату </w:t>
      </w:r>
    </w:p>
    <w:p w14:paraId="3D86A76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научной терминологии. Фактический материал, в котором очерчивается круг основных понятий, явлений, сведений необходимых для исследования. </w:t>
      </w:r>
    </w:p>
    <w:p w14:paraId="71D1FC74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Практическая часть. Сравнительные действия по отбору необходимых сведений.</w:t>
      </w:r>
    </w:p>
    <w:p w14:paraId="1FCED1A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54B672" w14:textId="77777777" w:rsidR="00E740DC" w:rsidRDefault="00E740DC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C74E7F" w14:textId="77777777" w:rsidR="00E740DC" w:rsidRDefault="00E740DC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4D892C" w14:textId="251B174F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Раздел 3. Проектирование исследования </w:t>
      </w:r>
    </w:p>
    <w:p w14:paraId="25943BD8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Предварительная разработка научного аппарата, определяющего содержание и технологию проведения всей поисковой деятельности.</w:t>
      </w:r>
    </w:p>
    <w:p w14:paraId="42C8A5A9" w14:textId="1B59FBE1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3.1. Общие положения </w:t>
      </w:r>
    </w:p>
    <w:p w14:paraId="4DC9234E" w14:textId="6C6C6C3D" w:rsidR="00F90274" w:rsidRPr="00F90274" w:rsidRDefault="00F90274" w:rsidP="00E74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Состав научного аппарата. Понятия ведущих направлений исследования. Терминология.</w:t>
      </w:r>
    </w:p>
    <w:p w14:paraId="385C53AF" w14:textId="6620B9D5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3.2. Проектирование исследования </w:t>
      </w:r>
    </w:p>
    <w:p w14:paraId="19E51D34" w14:textId="0163CAEC" w:rsidR="00F90274" w:rsidRPr="00F90274" w:rsidRDefault="00F90274" w:rsidP="00E74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Поиск и определение основного пути и предлагаемого результата всего исследования (стратегия).</w:t>
      </w:r>
    </w:p>
    <w:p w14:paraId="059E0B91" w14:textId="10860B14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3.3. Проектирование тактики исследования. Опережающий контроль </w:t>
      </w:r>
    </w:p>
    <w:p w14:paraId="1B2E6B95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Рассмотрение действий, направленных на достижение поставленной цели исследования.</w:t>
      </w:r>
    </w:p>
    <w:p w14:paraId="5EE1E58E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Практическое занятие. Составление операций, уточняющих и конкретизирующих поисково-исследовательскую деятельность.</w:t>
      </w:r>
    </w:p>
    <w:p w14:paraId="1B305BC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3E411B" w14:textId="16815C52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4. Графические материалы в исследовании </w:t>
      </w:r>
    </w:p>
    <w:p w14:paraId="545471CA" w14:textId="7D7B05C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4.1. Общие положения </w:t>
      </w:r>
    </w:p>
    <w:p w14:paraId="469E2913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Рассмотрение различных видов графиков (линейные графики, диаграммы, таблицы, схемы, чертежи и др.) как наглядное изображение словесного материала.</w:t>
      </w:r>
    </w:p>
    <w:p w14:paraId="12A4FB39" w14:textId="7BBF740D" w:rsidR="00F90274" w:rsidRPr="00F90274" w:rsidRDefault="00F90274" w:rsidP="00E74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>Практическое занятие. Составление диаграмм, графиков, схем, иллюстрирующих процесс исследования.</w:t>
      </w:r>
    </w:p>
    <w:p w14:paraId="5E467832" w14:textId="7399A524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4.2. Размещение графических материалов </w:t>
      </w:r>
    </w:p>
    <w:p w14:paraId="507E02BC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Правила размещения в научно-исследовательской работе графических материалов.</w:t>
      </w:r>
    </w:p>
    <w:p w14:paraId="0D3BC7B5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692353" w14:textId="68614E09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5. Структура и написание различных форм исследовательских работ </w:t>
      </w:r>
    </w:p>
    <w:p w14:paraId="617D064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Правила написания, содержание, оформление исследовательских работ.</w:t>
      </w:r>
    </w:p>
    <w:p w14:paraId="1467F8C4" w14:textId="77FBA820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5.1. Структура исследовательских работ </w:t>
      </w:r>
    </w:p>
    <w:p w14:paraId="09E8EEF6" w14:textId="0C5866F0" w:rsidR="00F90274" w:rsidRPr="00F90274" w:rsidRDefault="00F90274" w:rsidP="00266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Изучение единой структуры исследовательских работ: введение, основная часть, заключение, список литературы, приложение.   </w:t>
      </w:r>
    </w:p>
    <w:p w14:paraId="48240B57" w14:textId="0C6DD34E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5.2. Требования к оформлению исследовательских работ </w:t>
      </w:r>
    </w:p>
    <w:p w14:paraId="29D3D662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Размер листа, шрифта (в зависимости от темы и предмета исследования), требования к параметрам страницы, междустрочный интервал.</w:t>
      </w:r>
    </w:p>
    <w:p w14:paraId="6E24E9FB" w14:textId="58B27D17" w:rsidR="00F90274" w:rsidRPr="00F90274" w:rsidRDefault="00F90274" w:rsidP="00266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Практическое занятие. Работа </w:t>
      </w:r>
      <w:proofErr w:type="gramStart"/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>с  выполненным</w:t>
      </w:r>
      <w:proofErr w:type="gramEnd"/>
      <w:r w:rsidRPr="00F9027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материалом.</w:t>
      </w:r>
    </w:p>
    <w:p w14:paraId="1931472F" w14:textId="6C501E9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Тема 5. 3. Анализ результатов исследования </w:t>
      </w:r>
    </w:p>
    <w:p w14:paraId="1284997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Формирование выводов, обобщений.</w:t>
      </w:r>
    </w:p>
    <w:p w14:paraId="03FF1C7B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36DCE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C519BA" w14:textId="3550E803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</w:t>
      </w:r>
      <w:r w:rsidR="00266C7B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F902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Применение знаний, умений и навыков в выполнении научно-исследовательских работ. Защита научно- исследовательских работ </w:t>
      </w:r>
    </w:p>
    <w:p w14:paraId="5878DAEC" w14:textId="7BE1886A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</w:t>
      </w:r>
      <w:r w:rsidR="00266C7B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 xml:space="preserve">.1. Подготовка к защите исследования </w:t>
      </w:r>
    </w:p>
    <w:p w14:paraId="7A58360E" w14:textId="78891E12" w:rsidR="00F90274" w:rsidRPr="00F90274" w:rsidRDefault="00F90274" w:rsidP="00266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>Рекомендации изложения материала научно-исследовательской работы.</w:t>
      </w:r>
    </w:p>
    <w:p w14:paraId="251E9D84" w14:textId="163B35BC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</w:t>
      </w:r>
      <w:r w:rsidR="00266C7B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F90274">
        <w:rPr>
          <w:rFonts w:ascii="Times New Roman" w:eastAsia="Times New Roman" w:hAnsi="Times New Roman" w:cs="Times New Roman"/>
          <w:bCs/>
          <w:sz w:val="28"/>
          <w:szCs w:val="28"/>
        </w:rPr>
        <w:t xml:space="preserve">.2. Защита научно- исследовательских работ </w:t>
      </w:r>
    </w:p>
    <w:p w14:paraId="228D901F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DEAD76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B14430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Виды контроля:</w:t>
      </w: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контроль по результату; контроль по процессу; опережающий контроль. Учащиеся имеют возможность выступать со своими докладами, сообщениями и другими видами исследовательского творчества в классах, секционных заседаниях. Наиболее удачные работы рекомендуются после обсуждения на секции, при наличии положительного отзыва экспертного совета, к участию в школьной научно-практической конференции.</w:t>
      </w:r>
    </w:p>
    <w:p w14:paraId="6391A161" w14:textId="77777777" w:rsidR="00F90274" w:rsidRPr="00F90274" w:rsidRDefault="00F90274" w:rsidP="00F90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E8EC10" w14:textId="77777777" w:rsidR="00F90274" w:rsidRPr="00F90274" w:rsidRDefault="00F90274" w:rsidP="00F90274">
      <w:pPr>
        <w:spacing w:after="0" w:line="240" w:lineRule="auto"/>
        <w:ind w:right="29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курс может служить основой для творческого развития начинающих исследователей. </w:t>
      </w:r>
    </w:p>
    <w:p w14:paraId="56B51C3F" w14:textId="77777777" w:rsidR="00F90274" w:rsidRPr="00F90274" w:rsidRDefault="00F90274" w:rsidP="00F90274">
      <w:pPr>
        <w:spacing w:after="0" w:line="240" w:lineRule="auto"/>
        <w:ind w:right="29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2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Результат: полученные знания способствуют самореализации учащихся в постоянно меняющихся социокультурных условиях.</w:t>
      </w:r>
    </w:p>
    <w:p w14:paraId="7D096F14" w14:textId="77777777" w:rsidR="00F90274" w:rsidRPr="00F90274" w:rsidRDefault="00F90274" w:rsidP="00F90274">
      <w:pPr>
        <w:spacing w:after="0" w:line="240" w:lineRule="auto"/>
        <w:ind w:right="29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2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факультативного курса «Основы научно-исследовательской и проектной деятельности» поможет в грамотном выполнении научно-исследовательских работ и творческих проектов.</w:t>
      </w:r>
    </w:p>
    <w:p w14:paraId="6DF75C6E" w14:textId="77777777" w:rsidR="00F90274" w:rsidRPr="00F90274" w:rsidRDefault="00F90274" w:rsidP="00F90274">
      <w:pPr>
        <w:spacing w:after="0" w:line="240" w:lineRule="auto"/>
        <w:ind w:right="29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A1E611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03E8A0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0022C9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4338C9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E64099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4915A9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D0B368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7F93C5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54B120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1BFA2E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59A394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E5620C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EF34CE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C9C9DC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51BCAF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C07584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693107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8ABEEC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CB346E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A751DA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FBF5A1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0B0EBB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4115B1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EA0783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2EE8C2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A42ED9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A6028B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BC3B74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41AA61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3231E5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B0CBD2" w14:textId="0684926D" w:rsid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F207E9" w14:textId="77777777" w:rsidR="00266C7B" w:rsidRPr="00F90274" w:rsidRDefault="00266C7B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8828E1" w14:textId="3F53A242" w:rsidR="00F90274" w:rsidRPr="00F90274" w:rsidRDefault="00F90274" w:rsidP="00F90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Литература, используемая при составлении </w:t>
      </w:r>
      <w:proofErr w:type="gramStart"/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>рабочей  программы</w:t>
      </w:r>
      <w:proofErr w:type="gramEnd"/>
      <w:r w:rsidRPr="00F9027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89527A9" w14:textId="77777777" w:rsidR="00F90274" w:rsidRPr="00F90274" w:rsidRDefault="00F90274" w:rsidP="00F90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0D1F7C34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1.  Борзенко, В.И. Насильно мил не будешь. Подходы к проблеме мотивации в школе и учебно-исследовательской деятельности/ В.И. Борзенко, А.С. Обухов// Развитие исследовательской деятельности учащихся: методический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сборник.-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М.:Народное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образование, 2001.-с.80-88</w:t>
      </w:r>
    </w:p>
    <w:p w14:paraId="0BEC8979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Гузеев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>,  В.В.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«Метод проектов» как частный случай интегративной технологии обучения/ В.В.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Гузеев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>//Директор школы. – 1995. - №6.</w:t>
      </w:r>
    </w:p>
    <w:p w14:paraId="0C628B60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Гузеев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, В.В. Образовательная технология: от приема до философии/ В.В.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Гузеев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>.-М., 1996.</w:t>
      </w:r>
    </w:p>
    <w:p w14:paraId="3B899FFE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4. Гурвич, Е.М. Исследовательская деятельность детей как механизм формирования представлений о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поливерсионности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мира создания навыков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поливерсионного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исследования ситуаций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/ 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Е.М.Гуревич</w:t>
      </w:r>
      <w:proofErr w:type="spellEnd"/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>// Развитие исследовательской деятельности учащихся: методический сборник.- М.: Народное образование, 2001. – с. 68-80</w:t>
      </w:r>
    </w:p>
    <w:p w14:paraId="29CB9D01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5. Леонтович, А.В. Исследовательская деятельность как способ формирования мировоззрения/ А.В. Леонтович// Народное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образование.-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1999.-№10.</w:t>
      </w:r>
    </w:p>
    <w:p w14:paraId="0352FF04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6. Пахомова, Н.Ю. Метод учебных проектов в образовательном учреждении: пособие для учителей и студентов педагогических вузов/Н.Ю.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Пахомова.-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М.:АРКТИ, 2003.-112с</w:t>
      </w:r>
    </w:p>
    <w:p w14:paraId="220DF327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>7.Развитие исследовательской деятельности учащихся: методический сборник. - М.: Народное образование, 2001.- 272с</w:t>
      </w:r>
    </w:p>
    <w:p w14:paraId="0C35E994" w14:textId="77777777" w:rsidR="00F90274" w:rsidRPr="00F90274" w:rsidRDefault="00F90274" w:rsidP="00F902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8.Чечель, И.Д. Управление исследовательской деятельностью педагога и учащегося в современной школе/ И. Д. </w:t>
      </w:r>
      <w:proofErr w:type="spellStart"/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Чечель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М.: Сентябрь, 1998.</w:t>
      </w:r>
    </w:p>
    <w:p w14:paraId="0B4E850C" w14:textId="77777777" w:rsidR="00F90274" w:rsidRPr="00F90274" w:rsidRDefault="00F90274" w:rsidP="00F90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       9. Цветкова, Г.В.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Литература  5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>-11 классы: проектная деятельность учащихся. -В.: Учитель, 2012. – 283с.</w:t>
      </w:r>
    </w:p>
    <w:p w14:paraId="5E52CC43" w14:textId="77777777" w:rsidR="00F90274" w:rsidRPr="00F90274" w:rsidRDefault="00F90274" w:rsidP="00F90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      10. Данильцев, Г.Л. Что нравится и что не нравится экспертам при оценке учебно-исследовательских работ учащихся / </w:t>
      </w:r>
      <w:proofErr w:type="spellStart"/>
      <w:r w:rsidRPr="00F90274">
        <w:rPr>
          <w:rFonts w:ascii="Times New Roman" w:eastAsia="Times New Roman" w:hAnsi="Times New Roman" w:cs="Times New Roman"/>
          <w:sz w:val="28"/>
          <w:szCs w:val="28"/>
        </w:rPr>
        <w:t>Г.Л.Данильцев</w:t>
      </w:r>
      <w:proofErr w:type="spellEnd"/>
      <w:r w:rsidRPr="00F90274">
        <w:rPr>
          <w:rFonts w:ascii="Times New Roman" w:eastAsia="Times New Roman" w:hAnsi="Times New Roman" w:cs="Times New Roman"/>
          <w:sz w:val="28"/>
          <w:szCs w:val="28"/>
        </w:rPr>
        <w:t>// Развитие исследовательской деятельности учащихся: методический сборник. - М.: Народное образование, 2001.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-  с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127-134</w:t>
      </w:r>
    </w:p>
    <w:p w14:paraId="29731B4E" w14:textId="77777777" w:rsidR="00F90274" w:rsidRPr="00F90274" w:rsidRDefault="00F90274" w:rsidP="00F90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       11. Методология учебного проекта: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материалы  городского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методического семинара. – </w:t>
      </w:r>
      <w:proofErr w:type="gramStart"/>
      <w:r w:rsidRPr="00F90274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МИПКРО, 2001. – 144с.</w:t>
      </w:r>
    </w:p>
    <w:p w14:paraId="3FEB4791" w14:textId="77777777" w:rsidR="00F90274" w:rsidRPr="00F90274" w:rsidRDefault="00F90274" w:rsidP="00F90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0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EE4770E" w14:textId="77777777" w:rsidR="002130B1" w:rsidRDefault="002130B1"/>
    <w:sectPr w:rsidR="002130B1" w:rsidSect="00F9027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67CD6F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E5F03DF"/>
    <w:multiLevelType w:val="hybridMultilevel"/>
    <w:tmpl w:val="58C61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24405"/>
    <w:multiLevelType w:val="multilevel"/>
    <w:tmpl w:val="5516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F0CBE"/>
    <w:multiLevelType w:val="hybridMultilevel"/>
    <w:tmpl w:val="1D8AB7D4"/>
    <w:lvl w:ilvl="0" w:tplc="E67CD6F0">
      <w:start w:val="65535"/>
      <w:numFmt w:val="bullet"/>
      <w:lvlText w:val="•"/>
      <w:lvlJc w:val="left"/>
      <w:pPr>
        <w:ind w:left="29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5" w15:restartNumberingAfterBreak="0">
    <w:nsid w:val="63D65DAE"/>
    <w:multiLevelType w:val="hybridMultilevel"/>
    <w:tmpl w:val="DC2C4646"/>
    <w:lvl w:ilvl="0" w:tplc="E67CD6F0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6488C"/>
    <w:multiLevelType w:val="hybridMultilevel"/>
    <w:tmpl w:val="E7BCA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EC356F7"/>
    <w:multiLevelType w:val="hybridMultilevel"/>
    <w:tmpl w:val="26201AC2"/>
    <w:lvl w:ilvl="0" w:tplc="E67CD6F0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lvl w:ilvl="0">
        <w:numFmt w:val="bullet"/>
        <w:lvlText w:val="•"/>
        <w:lvlJc w:val="left"/>
        <w:pPr>
          <w:ind w:left="0" w:hanging="360"/>
        </w:pPr>
        <w:rPr>
          <w:rFonts w:ascii="Times New Roman" w:hAnsi="Times New Roman" w:cs="Times New Roman" w:hint="default"/>
        </w:rPr>
      </w:lvl>
    </w:lvlOverride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lvl w:ilvl="0">
        <w:numFmt w:val="bullet"/>
        <w:lvlText w:val="•"/>
        <w:legacy w:legacy="1" w:legacySpace="0" w:legacyIndent="6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E95"/>
    <w:rsid w:val="002130B1"/>
    <w:rsid w:val="00266C7B"/>
    <w:rsid w:val="00B70E95"/>
    <w:rsid w:val="00E740DC"/>
    <w:rsid w:val="00F9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78721"/>
  <w15:chartTrackingRefBased/>
  <w15:docId w15:val="{6DA08AC4-61EA-444E-8D24-FA30BF33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3648</Words>
  <Characters>20795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2023-09-19T06:10:00Z</dcterms:created>
  <dcterms:modified xsi:type="dcterms:W3CDTF">2023-09-19T06:35:00Z</dcterms:modified>
</cp:coreProperties>
</file>